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7F" w:rsidRPr="009B1C7F" w:rsidRDefault="009B1C7F" w:rsidP="009B1C7F">
      <w:pPr>
        <w:pStyle w:val="1"/>
        <w:rPr>
          <w:rFonts w:ascii="Calibri" w:eastAsia="Times New Roman" w:hAnsi="Calibri" w:cs="Calibri"/>
          <w:b/>
          <w:color w:val="auto"/>
          <w:lang w:eastAsia="ru-RU"/>
        </w:rPr>
      </w:pPr>
      <w:r w:rsidRPr="009B1C7F">
        <w:rPr>
          <w:rFonts w:eastAsia="Times New Roman"/>
          <w:b/>
          <w:color w:val="auto"/>
          <w:lang w:eastAsia="ru-RU"/>
        </w:rPr>
        <w:t>Консультация для воспитателей</w:t>
      </w:r>
    </w:p>
    <w:p w:rsidR="009B1C7F" w:rsidRPr="009B1C7F" w:rsidRDefault="009B1C7F" w:rsidP="009B1C7F">
      <w:pPr>
        <w:pStyle w:val="1"/>
        <w:rPr>
          <w:rFonts w:ascii="Calibri" w:eastAsia="Times New Roman" w:hAnsi="Calibri" w:cs="Calibri"/>
          <w:b/>
          <w:color w:val="auto"/>
          <w:lang w:eastAsia="ru-RU"/>
        </w:rPr>
      </w:pPr>
      <w:r w:rsidRPr="009B1C7F">
        <w:rPr>
          <w:rFonts w:eastAsia="Times New Roman"/>
          <w:b/>
          <w:color w:val="auto"/>
          <w:lang w:eastAsia="ru-RU"/>
        </w:rPr>
        <w:t>«Средства развития мелкой моторики рук у детей с нарушением речи»</w:t>
      </w:r>
    </w:p>
    <w:p w:rsidR="009B1C7F" w:rsidRPr="009B1C7F" w:rsidRDefault="009B1C7F" w:rsidP="009B1C7F">
      <w:pPr>
        <w:shd w:val="clear" w:color="auto" w:fill="FFFFFF"/>
        <w:spacing w:after="0" w:line="360" w:lineRule="auto"/>
        <w:ind w:firstLine="708"/>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 xml:space="preserve">У большинства детей дошкольного и младшего школьного возраста одновременно </w:t>
      </w:r>
      <w:r>
        <w:rPr>
          <w:rFonts w:ascii="Times New Roman" w:eastAsia="Times New Roman" w:hAnsi="Times New Roman" w:cs="Times New Roman"/>
          <w:color w:val="000000"/>
          <w:sz w:val="28"/>
          <w:szCs w:val="28"/>
          <w:lang w:eastAsia="ru-RU"/>
        </w:rPr>
        <w:t>с нарушением речи отмечается-</w:t>
      </w:r>
      <w:bookmarkStart w:id="0" w:name="_GoBack"/>
      <w:bookmarkEnd w:id="0"/>
      <w:r w:rsidRPr="009B1C7F">
        <w:rPr>
          <w:rFonts w:ascii="Times New Roman" w:eastAsia="Times New Roman" w:hAnsi="Times New Roman" w:cs="Times New Roman"/>
          <w:color w:val="000000"/>
          <w:sz w:val="28"/>
          <w:szCs w:val="28"/>
          <w:lang w:eastAsia="ru-RU"/>
        </w:rPr>
        <w:t xml:space="preserve"> недостаточный уровень </w:t>
      </w:r>
      <w:proofErr w:type="spellStart"/>
      <w:r w:rsidRPr="009B1C7F">
        <w:rPr>
          <w:rFonts w:ascii="Times New Roman" w:eastAsia="Times New Roman" w:hAnsi="Times New Roman" w:cs="Times New Roman"/>
          <w:color w:val="000000"/>
          <w:sz w:val="28"/>
          <w:szCs w:val="28"/>
          <w:lang w:eastAsia="ru-RU"/>
        </w:rPr>
        <w:t>сформированности</w:t>
      </w:r>
      <w:proofErr w:type="spellEnd"/>
      <w:r w:rsidRPr="009B1C7F">
        <w:rPr>
          <w:rFonts w:ascii="Times New Roman" w:eastAsia="Times New Roman" w:hAnsi="Times New Roman" w:cs="Times New Roman"/>
          <w:color w:val="000000"/>
          <w:sz w:val="28"/>
          <w:szCs w:val="28"/>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9B1C7F" w:rsidRPr="009B1C7F" w:rsidRDefault="009B1C7F" w:rsidP="009B1C7F">
      <w:pPr>
        <w:shd w:val="clear" w:color="auto" w:fill="FFFFFF"/>
        <w:spacing w:after="0" w:line="360" w:lineRule="auto"/>
        <w:ind w:firstLine="708"/>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9B1C7F" w:rsidRPr="009B1C7F" w:rsidRDefault="009B1C7F" w:rsidP="009B1C7F">
      <w:pPr>
        <w:shd w:val="clear" w:color="auto" w:fill="FFFFFF"/>
        <w:spacing w:after="0" w:line="360" w:lineRule="auto"/>
        <w:ind w:firstLine="708"/>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9B1C7F" w:rsidRPr="009B1C7F" w:rsidRDefault="009B1C7F" w:rsidP="009B1C7F">
      <w:pPr>
        <w:shd w:val="clear" w:color="auto" w:fill="FFFFFF"/>
        <w:spacing w:after="0" w:line="360" w:lineRule="auto"/>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9B1C7F" w:rsidRPr="009B1C7F" w:rsidRDefault="009B1C7F" w:rsidP="009B1C7F">
      <w:pPr>
        <w:shd w:val="clear" w:color="auto" w:fill="FFFFFF"/>
        <w:spacing w:after="0" w:line="360" w:lineRule="auto"/>
        <w:ind w:firstLine="708"/>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lastRenderedPageBreak/>
        <w:t>Для развития тонкой моторики рук можно использовать различный спортивный инвентарь и некоторые мелкие предметы: скакалки, мячи, гимнастические палки, кольца, палочки, флажки, утяжелённые мешочки.</w:t>
      </w:r>
    </w:p>
    <w:p w:rsidR="009B1C7F" w:rsidRPr="009B1C7F" w:rsidRDefault="009B1C7F" w:rsidP="009B1C7F">
      <w:pPr>
        <w:shd w:val="clear" w:color="auto" w:fill="FFFFFF"/>
        <w:spacing w:after="0" w:line="360" w:lineRule="auto"/>
        <w:ind w:firstLine="708"/>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9B1C7F">
        <w:rPr>
          <w:rFonts w:ascii="Times New Roman" w:eastAsia="Times New Roman" w:hAnsi="Times New Roman" w:cs="Times New Roman"/>
          <w:color w:val="000000"/>
          <w:sz w:val="28"/>
          <w:szCs w:val="28"/>
          <w:lang w:eastAsia="ru-RU"/>
        </w:rPr>
        <w:t>физминуток</w:t>
      </w:r>
      <w:proofErr w:type="spellEnd"/>
      <w:r w:rsidRPr="009B1C7F">
        <w:rPr>
          <w:rFonts w:ascii="Times New Roman" w:eastAsia="Times New Roman" w:hAnsi="Times New Roman" w:cs="Times New Roman"/>
          <w:color w:val="000000"/>
          <w:sz w:val="28"/>
          <w:szCs w:val="28"/>
          <w:lang w:eastAsia="ru-RU"/>
        </w:rPr>
        <w:t>, прогулки.</w:t>
      </w:r>
    </w:p>
    <w:p w:rsidR="009B1C7F" w:rsidRPr="009B1C7F" w:rsidRDefault="009B1C7F" w:rsidP="009B1C7F">
      <w:pPr>
        <w:shd w:val="clear" w:color="auto" w:fill="FFFFFF"/>
        <w:spacing w:after="0" w:line="360" w:lineRule="auto"/>
        <w:ind w:firstLine="708"/>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 самостоятельно дать развёрнутое описание разных мячей и выполняемых с ними манипуляций.</w:t>
      </w:r>
    </w:p>
    <w:p w:rsidR="009B1C7F" w:rsidRPr="009B1C7F" w:rsidRDefault="009B1C7F" w:rsidP="009B1C7F">
      <w:pPr>
        <w:shd w:val="clear" w:color="auto" w:fill="FFFFFF"/>
        <w:spacing w:after="0" w:line="360" w:lineRule="auto"/>
        <w:ind w:firstLine="708"/>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9B1C7F" w:rsidRPr="009B1C7F" w:rsidRDefault="009B1C7F" w:rsidP="009B1C7F">
      <w:pPr>
        <w:shd w:val="clear" w:color="auto" w:fill="FFFFFF"/>
        <w:spacing w:after="0" w:line="360" w:lineRule="auto"/>
        <w:ind w:firstLine="24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Можно выполнять такие упражнения. Упражнения в перекладывании предмета.</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 xml:space="preserve">Основная стойка, мешочек в правой руке. На счёт 1 - руки в стороны; 2 -правую согнутую ногу поднять, спина прямая; переложить мешочек под </w:t>
      </w:r>
      <w:r w:rsidRPr="009B1C7F">
        <w:rPr>
          <w:rFonts w:ascii="Times New Roman" w:eastAsia="Times New Roman" w:hAnsi="Times New Roman" w:cs="Times New Roman"/>
          <w:color w:val="000000"/>
          <w:sz w:val="28"/>
          <w:szCs w:val="28"/>
          <w:lang w:eastAsia="ru-RU"/>
        </w:rPr>
        <w:lastRenderedPageBreak/>
        <w:t>коленом в левую руку; 3 - руки в стороны, ногу опустить; 4 - исходное положение. То же, но согнуть и поднять левую ногу.</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Положение сидя, ноги врозь, мешочек в правой руке у бедра. На счёт 1 -руки в стороны - вдох; 2-3 - наклон к левой ноге, переложить мешочек в левую руку - выдох; 4 – и т. д. То же, наклон к правой ноге.</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Упражнения в подбрасывании предмета, перебрасывании и ловли (жонглирование одним предметом).</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Стойка ноги врозь, мешочек в правой руке. На счёт 1-4 - подбрасывать мешочек и ловить правой рукой; то же левой рукой.</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Упражнения в бросках и ловле предметов в парах.</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Броски и ловля мешочков двумя руками, дети стоят на расстоянии 2-4 м друг от друга.</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Перебрасывание мешочка друг другу одной рукой. То же другой рукой</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Одновременный бросок мешочков друг другу двумя руками с последующей их ловлей.</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9B1C7F" w:rsidRPr="009B1C7F" w:rsidRDefault="009B1C7F" w:rsidP="009B1C7F">
      <w:pPr>
        <w:numPr>
          <w:ilvl w:val="0"/>
          <w:numId w:val="1"/>
        </w:numPr>
        <w:shd w:val="clear" w:color="auto" w:fill="FFFFFF"/>
        <w:spacing w:before="100" w:beforeAutospacing="1" w:after="100" w:afterAutospacing="1" w:line="360" w:lineRule="auto"/>
        <w:ind w:left="60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9B1C7F" w:rsidRPr="009B1C7F" w:rsidRDefault="009B1C7F" w:rsidP="009B1C7F">
      <w:pPr>
        <w:shd w:val="clear" w:color="auto" w:fill="FFFFFF"/>
        <w:spacing w:after="0" w:line="360" w:lineRule="auto"/>
        <w:ind w:firstLine="24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lastRenderedPageBreak/>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 изготавливается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9B1C7F" w:rsidRPr="009B1C7F" w:rsidRDefault="009B1C7F" w:rsidP="009B1C7F">
      <w:pPr>
        <w:shd w:val="clear" w:color="auto" w:fill="FFFFFF"/>
        <w:spacing w:after="0" w:line="360" w:lineRule="auto"/>
        <w:ind w:firstLine="240"/>
        <w:jc w:val="both"/>
        <w:rPr>
          <w:rFonts w:ascii="Calibri" w:eastAsia="Times New Roman" w:hAnsi="Calibri" w:cs="Calibri"/>
          <w:color w:val="000000"/>
          <w:sz w:val="28"/>
          <w:szCs w:val="28"/>
          <w:lang w:eastAsia="ru-RU"/>
        </w:rPr>
      </w:pPr>
      <w:r w:rsidRPr="009B1C7F">
        <w:rPr>
          <w:rFonts w:ascii="Times New Roman" w:eastAsia="Times New Roman" w:hAnsi="Times New Roman" w:cs="Times New Roman"/>
          <w:color w:val="000000"/>
          <w:sz w:val="28"/>
          <w:szCs w:val="28"/>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653D82" w:rsidRDefault="00653D82"/>
    <w:sectPr w:rsidR="00653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586"/>
    <w:multiLevelType w:val="multilevel"/>
    <w:tmpl w:val="5E0A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F1"/>
    <w:rsid w:val="00653D82"/>
    <w:rsid w:val="009B1C7F"/>
    <w:rsid w:val="00C6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677E1-4DA1-4FAD-90EC-4BC5E737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1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C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4889</Characters>
  <Application>Microsoft Office Word</Application>
  <DocSecurity>0</DocSecurity>
  <Lines>40</Lines>
  <Paragraphs>11</Paragraphs>
  <ScaleCrop>false</ScaleCrop>
  <Company>SPecialiST RePack</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2021-03-10T18:25:00Z</dcterms:created>
  <dcterms:modified xsi:type="dcterms:W3CDTF">2021-03-10T18:27:00Z</dcterms:modified>
</cp:coreProperties>
</file>